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DD" w:rsidRPr="007B28DD" w:rsidRDefault="007B28DD" w:rsidP="00B568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28DD">
        <w:rPr>
          <w:rFonts w:ascii="Arial" w:eastAsia="Times New Roman" w:hAnsi="Arial" w:cs="Arial"/>
          <w:b/>
          <w:sz w:val="24"/>
          <w:szCs w:val="24"/>
          <w:lang w:eastAsia="ru-RU"/>
        </w:rPr>
        <w:t>Методические рекомендации для педагогов ГБДОУ детский сад №112 Фрунзенского района СПб</w:t>
      </w:r>
      <w:r w:rsidR="00614090" w:rsidRPr="007B28DD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614090" w:rsidRPr="00B568DD" w:rsidRDefault="00614090" w:rsidP="00B568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 в ДОУ</w:t>
      </w:r>
      <w:r w:rsidR="007B2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2F5B4B" w:rsidRPr="00B568DD" w:rsidRDefault="002F5B4B" w:rsidP="00B568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B4B" w:rsidRPr="00B568DD" w:rsidRDefault="002F5B4B" w:rsidP="00B568DD">
      <w:pPr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Слайд 1</w:t>
      </w:r>
    </w:p>
    <w:p w:rsidR="002F5B4B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2F5B4B" w:rsidRPr="00B568DD" w:rsidRDefault="002F5B4B" w:rsidP="00B568DD">
      <w:pPr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Слайд 2</w:t>
      </w: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Технология 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Педагогическая технология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B568DD">
        <w:rPr>
          <w:rFonts w:ascii="Arial" w:eastAsia="Times New Roman" w:hAnsi="Arial" w:cs="Arial"/>
          <w:sz w:val="24"/>
          <w:szCs w:val="24"/>
          <w:lang w:eastAsia="ru-RU"/>
        </w:rPr>
        <w:t>Б.Т.Лихачёв</w:t>
      </w:r>
      <w:proofErr w:type="spellEnd"/>
      <w:r w:rsidRPr="00B568D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Слайд 3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Педагогическая технология – это такое построение деятельности воспитателя, в котором входящие в него действия поставлены в определенной последовательности и предполагают достижения прогнозируемого результата. Современные педагогические исследования показывают, что главная проблема дошкольного образования - поте</w:t>
      </w:r>
      <w:r w:rsidR="00F82FAB" w:rsidRPr="00B568D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я живости, притягательности процесса </w:t>
      </w:r>
      <w:proofErr w:type="gramStart"/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познания </w:t>
      </w:r>
      <w:r w:rsidR="00F82FAB" w:rsidRPr="00B568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F82FAB"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увеличивается число дошкольников, не желающих идти в школу, снизилась положительная мотивация к занятиям, успеваемость детей падает.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Слайд 4</w:t>
      </w: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568DD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Концептуальность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Системность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Управляемость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Эффективность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proofErr w:type="spellStart"/>
      <w:r w:rsidRPr="00B568DD">
        <w:rPr>
          <w:rFonts w:ascii="Arial" w:eastAsia="Times New Roman" w:hAnsi="Arial" w:cs="Arial"/>
          <w:sz w:val="24"/>
          <w:szCs w:val="24"/>
          <w:lang w:eastAsia="ru-RU"/>
        </w:rPr>
        <w:t>Воспроизводимость</w:t>
      </w:r>
      <w:proofErr w:type="spellEnd"/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Концептуальность</w:t>
      </w: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 -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Системность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 – технология должна обладать всеми признаками системы: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- логикой процесса,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- взаимосвязью его частей,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- целостностью.</w:t>
      </w:r>
    </w:p>
    <w:p w:rsidR="00614090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  </w:t>
      </w:r>
      <w:r w:rsidR="00614090"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Управляемость</w:t>
      </w:r>
      <w:r w:rsidR="00614090"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– </w:t>
      </w:r>
      <w:r w:rsidR="00614090" w:rsidRPr="00B568DD">
        <w:rPr>
          <w:rFonts w:ascii="Arial" w:eastAsia="Times New Roman" w:hAnsi="Arial" w:cs="Arial"/>
          <w:sz w:val="24"/>
          <w:szCs w:val="24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   Эффективность</w:t>
      </w: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   </w:t>
      </w:r>
      <w:proofErr w:type="spellStart"/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Воспроизводимость</w:t>
      </w:r>
      <w:proofErr w:type="spellEnd"/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– 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B4B" w:rsidRPr="00B568DD" w:rsidRDefault="002F5B4B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Слайд 5</w:t>
      </w: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568DD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Структура образовательной технологии</w:t>
      </w:r>
    </w:p>
    <w:p w:rsidR="00655C4E" w:rsidRPr="00B568DD" w:rsidRDefault="00655C4E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   Структура образовательной технологии состоит из </w:t>
      </w:r>
      <w:r w:rsidRPr="00B568DD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трех частей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Концептуальная часть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Содержательная часть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 – это общие, конкретные цели и содержание учебного материала.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r w:rsidRPr="00B568DD">
        <w:rPr>
          <w:rFonts w:ascii="Arial" w:eastAsia="Times New Roman" w:hAnsi="Arial" w:cs="Arial"/>
          <w:b/>
          <w:sz w:val="24"/>
          <w:szCs w:val="24"/>
          <w:lang w:eastAsia="ru-RU"/>
        </w:rPr>
        <w:t>Процессуальная часть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    Таким образом, очевидно: 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если некая система претендует на роль </w:t>
      </w: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технологии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, она должна соответствовать всем перечисленным выше требованиям.</w:t>
      </w:r>
    </w:p>
    <w:p w:rsidR="00F82FAB" w:rsidRPr="00B568DD" w:rsidRDefault="00F82FAB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Взаимодействие всех субъектов открытого образовательного пространства (дети, сотрудники, родители) ДОУ</w:t>
      </w:r>
      <w:r w:rsidR="002F5B4B"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осуществляется на основе современных образовательных технологий.</w:t>
      </w:r>
    </w:p>
    <w:p w:rsidR="002F5B4B" w:rsidRPr="00B568DD" w:rsidRDefault="002F5B4B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090" w:rsidRPr="00B568DD" w:rsidRDefault="00614090" w:rsidP="00B568D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числу современных образовательных технологий можно отнести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здоровьесберегающие технологии;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технологии проектной деятельности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технология исследовательской деятельности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 информационно-коммуникационные технологии;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·         личностно-ориентированные технологии;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технология портфолио дошкольника и воспитателя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игровая технология</w:t>
      </w:r>
    </w:p>
    <w:p w:rsidR="00F82FAB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·         технология «ТРИЗ» и др.</w:t>
      </w:r>
    </w:p>
    <w:p w:rsidR="00614090" w:rsidRPr="00B568DD" w:rsidRDefault="00614090" w:rsidP="00B568DD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proofErr w:type="gramStart"/>
      <w:r w:rsidRPr="00B568DD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Здоровьесберегающие  технологии</w:t>
      </w:r>
      <w:proofErr w:type="gramEnd"/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240" w:afterAutospacing="0"/>
        <w:ind w:hanging="426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1. </w:t>
      </w:r>
      <w:proofErr w:type="gramStart"/>
      <w:r w:rsidRPr="00B568DD">
        <w:rPr>
          <w:rFonts w:ascii="Arial" w:hAnsi="Arial" w:cs="Arial"/>
        </w:rPr>
        <w:t>Здоровьесберегающие  технологии</w:t>
      </w:r>
      <w:proofErr w:type="gramEnd"/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  <w:i/>
          <w:iCs/>
          <w:bdr w:val="none" w:sz="0" w:space="0" w:color="auto" w:frame="1"/>
        </w:rPr>
        <w:t>Целью </w:t>
      </w:r>
      <w:r w:rsidRPr="00B568DD">
        <w:rPr>
          <w:rFonts w:ascii="Arial" w:hAnsi="Arial" w:cs="Arial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Выделяют (применительно к ДОУ) следующую классификацию здоровьесберегающих технологий: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1.      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медико-профилактические</w:t>
      </w:r>
      <w:r w:rsidRPr="00B568DD">
        <w:rPr>
          <w:rFonts w:ascii="Arial" w:hAnsi="Arial" w:cs="Arial"/>
        </w:rPr>
        <w:t> (обеспечивающие сохранение и приумножение здоровья детей под руководством ме</w:t>
      </w:r>
      <w:r w:rsidRPr="00B568DD">
        <w:rPr>
          <w:rFonts w:ascii="Arial" w:hAnsi="Arial" w:cs="Arial"/>
        </w:rPr>
        <w:softHyphen/>
        <w:t xml:space="preserve"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B568DD">
        <w:rPr>
          <w:rFonts w:ascii="Arial" w:hAnsi="Arial" w:cs="Arial"/>
        </w:rPr>
        <w:t>дошкольников,  контроля</w:t>
      </w:r>
      <w:proofErr w:type="gramEnd"/>
      <w:r w:rsidRPr="00B568DD">
        <w:rPr>
          <w:rFonts w:ascii="Arial" w:hAnsi="Arial" w:cs="Arial"/>
        </w:rPr>
        <w:t xml:space="preserve"> за питанием детей, профи</w:t>
      </w:r>
      <w:r w:rsidRPr="00B568DD">
        <w:rPr>
          <w:rFonts w:ascii="Arial" w:hAnsi="Arial" w:cs="Arial"/>
        </w:rPr>
        <w:softHyphen/>
        <w:t xml:space="preserve">лактических мероприятий, </w:t>
      </w:r>
      <w:proofErr w:type="spellStart"/>
      <w:r w:rsidRPr="00B568DD">
        <w:rPr>
          <w:rFonts w:ascii="Arial" w:hAnsi="Arial" w:cs="Arial"/>
        </w:rPr>
        <w:t>здоровьесберегающей</w:t>
      </w:r>
      <w:proofErr w:type="spellEnd"/>
      <w:r w:rsidRPr="00B568DD">
        <w:rPr>
          <w:rFonts w:ascii="Arial" w:hAnsi="Arial" w:cs="Arial"/>
        </w:rPr>
        <w:t xml:space="preserve"> среды в ДОУ);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2.       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физкультурно-оздоровительные</w:t>
      </w:r>
      <w:r w:rsidRPr="00B568DD">
        <w:rPr>
          <w:rFonts w:ascii="Arial" w:hAnsi="Arial" w:cs="Arial"/>
        </w:rPr>
        <w:t> (направленные на физиче</w:t>
      </w:r>
      <w:r w:rsidRPr="00B568DD">
        <w:rPr>
          <w:rFonts w:ascii="Arial" w:hAnsi="Arial" w:cs="Arial"/>
        </w:rPr>
        <w:softHyphen/>
        <w:t>ское развитие и укрепление здоровья ребенка — техноло</w:t>
      </w:r>
      <w:r w:rsidRPr="00B568DD">
        <w:rPr>
          <w:rFonts w:ascii="Arial" w:hAnsi="Arial" w:cs="Arial"/>
        </w:rPr>
        <w:softHyphen/>
        <w:t>гии развития физических качеств, закаливания, дыхатель</w:t>
      </w:r>
      <w:r w:rsidRPr="00B568DD">
        <w:rPr>
          <w:rFonts w:ascii="Arial" w:hAnsi="Arial" w:cs="Arial"/>
        </w:rPr>
        <w:softHyphen/>
        <w:t>ной гимнастики и др.);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3.      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обеспечения социально-психологического благополучия ребенка</w:t>
      </w:r>
      <w:r w:rsidRPr="00B568DD">
        <w:rPr>
          <w:rFonts w:ascii="Arial" w:hAnsi="Arial" w:cs="Arial"/>
        </w:rPr>
        <w:t> (обеспечивающие психическое и социальное здоровье ре</w:t>
      </w:r>
      <w:r w:rsidRPr="00B568DD">
        <w:rPr>
          <w:rFonts w:ascii="Arial" w:hAnsi="Arial" w:cs="Arial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568DD">
        <w:rPr>
          <w:rFonts w:ascii="Arial" w:hAnsi="Arial" w:cs="Arial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568DD">
        <w:rPr>
          <w:rFonts w:ascii="Arial" w:hAnsi="Arial" w:cs="Arial"/>
        </w:rPr>
        <w:softHyphen/>
        <w:t>гогическом процессе ДОУ);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4.       </w:t>
      </w:r>
      <w:proofErr w:type="spellStart"/>
      <w:r w:rsidRPr="00B568DD">
        <w:rPr>
          <w:rFonts w:ascii="Arial" w:hAnsi="Arial" w:cs="Arial"/>
          <w:i/>
          <w:iCs/>
          <w:bdr w:val="none" w:sz="0" w:space="0" w:color="auto" w:frame="1"/>
        </w:rPr>
        <w:t>здоровьесбережения</w:t>
      </w:r>
      <w:proofErr w:type="spellEnd"/>
      <w:r w:rsidRPr="00B568DD">
        <w:rPr>
          <w:rFonts w:ascii="Arial" w:hAnsi="Arial" w:cs="Arial"/>
          <w:i/>
          <w:iCs/>
          <w:bdr w:val="none" w:sz="0" w:space="0" w:color="auto" w:frame="1"/>
        </w:rPr>
        <w:t xml:space="preserve"> и </w:t>
      </w:r>
      <w:proofErr w:type="spellStart"/>
      <w:r w:rsidRPr="00B568DD">
        <w:rPr>
          <w:rFonts w:ascii="Arial" w:hAnsi="Arial" w:cs="Arial"/>
          <w:i/>
          <w:iCs/>
          <w:bdr w:val="none" w:sz="0" w:space="0" w:color="auto" w:frame="1"/>
        </w:rPr>
        <w:t>здоровьеобогащения</w:t>
      </w:r>
      <w:proofErr w:type="spellEnd"/>
      <w:r w:rsidRPr="00B568DD">
        <w:rPr>
          <w:rFonts w:ascii="Arial" w:hAnsi="Arial" w:cs="Arial"/>
          <w:i/>
          <w:iCs/>
          <w:bdr w:val="none" w:sz="0" w:space="0" w:color="auto" w:frame="1"/>
        </w:rPr>
        <w:t xml:space="preserve"> педагогов</w:t>
      </w:r>
      <w:r w:rsidRPr="00B568DD">
        <w:rPr>
          <w:rFonts w:ascii="Arial" w:hAnsi="Arial" w:cs="Arial"/>
        </w:rPr>
        <w:t> (направ</w:t>
      </w:r>
      <w:r w:rsidRPr="00B568DD">
        <w:rPr>
          <w:rFonts w:ascii="Arial" w:hAnsi="Arial" w:cs="Arial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B568DD">
        <w:rPr>
          <w:rFonts w:ascii="Arial" w:hAnsi="Arial" w:cs="Arial"/>
        </w:rPr>
        <w:softHyphen/>
        <w:t>зования подвижных и спортивных игр, гимнастика (для глаз, дыхательная и др.), ритмопластика, дина</w:t>
      </w:r>
      <w:r w:rsidRPr="00B568DD">
        <w:rPr>
          <w:rFonts w:ascii="Arial" w:hAnsi="Arial" w:cs="Arial"/>
        </w:rPr>
        <w:softHyphen/>
        <w:t>мические паузы, релаксация);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5.      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образовательные</w:t>
      </w:r>
      <w:r w:rsidRPr="00B568DD">
        <w:rPr>
          <w:rFonts w:ascii="Arial" w:hAnsi="Arial" w:cs="Arial"/>
        </w:rPr>
        <w:t> (воспитания культуры здоровья дошколь</w:t>
      </w:r>
      <w:r w:rsidRPr="00B568DD">
        <w:rPr>
          <w:rFonts w:ascii="Arial" w:hAnsi="Arial" w:cs="Arial"/>
        </w:rPr>
        <w:softHyphen/>
        <w:t>ников, личностно-ориентированного воспитания и обуче</w:t>
      </w:r>
      <w:r w:rsidRPr="00B568DD">
        <w:rPr>
          <w:rFonts w:ascii="Arial" w:hAnsi="Arial" w:cs="Arial"/>
        </w:rPr>
        <w:softHyphen/>
        <w:t>ния);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6.       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обучения здоровому образу жизни</w:t>
      </w:r>
      <w:r w:rsidRPr="00B568DD">
        <w:rPr>
          <w:rFonts w:ascii="Arial" w:hAnsi="Arial" w:cs="Arial"/>
        </w:rPr>
        <w:t> (технологии использова</w:t>
      </w:r>
      <w:r w:rsidRPr="00B568DD">
        <w:rPr>
          <w:rFonts w:ascii="Arial" w:hAnsi="Arial" w:cs="Arial"/>
        </w:rPr>
        <w:softHyphen/>
        <w:t>ния физкультурных занятий, коммуникативные игры, сис</w:t>
      </w:r>
      <w:r w:rsidRPr="00B568DD">
        <w:rPr>
          <w:rFonts w:ascii="Arial" w:hAnsi="Arial" w:cs="Arial"/>
        </w:rPr>
        <w:softHyphen/>
        <w:t>тема занятий из серии «Уроки футбола», проблемно-игро</w:t>
      </w:r>
      <w:r w:rsidRPr="00B568DD">
        <w:rPr>
          <w:rFonts w:ascii="Arial" w:hAnsi="Arial" w:cs="Arial"/>
        </w:rPr>
        <w:softHyphen/>
        <w:t>вые (</w:t>
      </w:r>
      <w:proofErr w:type="spellStart"/>
      <w:r w:rsidRPr="00B568DD">
        <w:rPr>
          <w:rFonts w:ascii="Arial" w:hAnsi="Arial" w:cs="Arial"/>
        </w:rPr>
        <w:t>игротренинги</w:t>
      </w:r>
      <w:proofErr w:type="spellEnd"/>
      <w:r w:rsidRPr="00B568DD">
        <w:rPr>
          <w:rFonts w:ascii="Arial" w:hAnsi="Arial" w:cs="Arial"/>
        </w:rPr>
        <w:t xml:space="preserve">, </w:t>
      </w:r>
      <w:proofErr w:type="spellStart"/>
      <w:r w:rsidRPr="00B568DD">
        <w:rPr>
          <w:rFonts w:ascii="Arial" w:hAnsi="Arial" w:cs="Arial"/>
        </w:rPr>
        <w:t>игротерапия</w:t>
      </w:r>
      <w:proofErr w:type="spellEnd"/>
      <w:r w:rsidRPr="00B568DD">
        <w:rPr>
          <w:rFonts w:ascii="Arial" w:hAnsi="Arial" w:cs="Arial"/>
        </w:rPr>
        <w:t>), самомассаж); коррекционные (арт-терапия, технология музыкального воз</w:t>
      </w:r>
      <w:r w:rsidRPr="00B568DD">
        <w:rPr>
          <w:rFonts w:ascii="Arial" w:hAnsi="Arial" w:cs="Arial"/>
        </w:rPr>
        <w:softHyphen/>
        <w:t xml:space="preserve">действия, </w:t>
      </w:r>
      <w:proofErr w:type="spellStart"/>
      <w:r w:rsidRPr="00B568DD">
        <w:rPr>
          <w:rFonts w:ascii="Arial" w:hAnsi="Arial" w:cs="Arial"/>
        </w:rPr>
        <w:t>сказкотерапия</w:t>
      </w:r>
      <w:proofErr w:type="spellEnd"/>
      <w:r w:rsidRPr="00B568DD">
        <w:rPr>
          <w:rFonts w:ascii="Arial" w:hAnsi="Arial" w:cs="Arial"/>
        </w:rPr>
        <w:t xml:space="preserve">, </w:t>
      </w:r>
      <w:proofErr w:type="spellStart"/>
      <w:r w:rsidRPr="00B568DD">
        <w:rPr>
          <w:rFonts w:ascii="Arial" w:hAnsi="Arial" w:cs="Arial"/>
        </w:rPr>
        <w:t>психогимнастики</w:t>
      </w:r>
      <w:proofErr w:type="spellEnd"/>
      <w:r w:rsidRPr="00B568DD">
        <w:rPr>
          <w:rFonts w:ascii="Arial" w:hAnsi="Arial" w:cs="Arial"/>
        </w:rPr>
        <w:t xml:space="preserve"> и др.)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7.      К числу здоровьесберегающих педагогических техноло</w:t>
      </w:r>
      <w:r w:rsidRPr="00B568DD">
        <w:rPr>
          <w:rFonts w:ascii="Arial" w:hAnsi="Arial" w:cs="Arial"/>
        </w:rPr>
        <w:softHyphen/>
        <w:t>гий следует отнести и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педагогическую технологию активной сенсорно-развивающей среды,</w:t>
      </w:r>
      <w:r w:rsidRPr="00B568DD">
        <w:rPr>
          <w:rFonts w:ascii="Arial" w:hAnsi="Arial" w:cs="Arial"/>
        </w:rPr>
        <w:t> под которой понимается си</w:t>
      </w:r>
      <w:r w:rsidRPr="00B568DD">
        <w:rPr>
          <w:rFonts w:ascii="Arial" w:hAnsi="Arial" w:cs="Arial"/>
          <w:bdr w:val="none" w:sz="0" w:space="0" w:color="auto" w:frame="1"/>
        </w:rPr>
        <w:t>с</w:t>
      </w:r>
      <w:r w:rsidRPr="00B568DD">
        <w:rPr>
          <w:rFonts w:ascii="Arial" w:hAnsi="Arial" w:cs="Arial"/>
          <w:bdr w:val="none" w:sz="0" w:space="0" w:color="auto" w:frame="1"/>
        </w:rPr>
        <w:softHyphen/>
      </w:r>
      <w:r w:rsidRPr="00B568DD">
        <w:rPr>
          <w:rFonts w:ascii="Arial" w:hAnsi="Arial" w:cs="Arial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ind w:hanging="567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  <w:bdr w:val="none" w:sz="0" w:space="0" w:color="auto" w:frame="1"/>
        </w:rPr>
        <w:t>2. Технологии проектной деятельности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  <w:i/>
          <w:iCs/>
          <w:bdr w:val="none" w:sz="0" w:space="0" w:color="auto" w:frame="1"/>
        </w:rPr>
        <w:lastRenderedPageBreak/>
        <w:t>Цель: </w:t>
      </w:r>
      <w:r w:rsidRPr="00B568DD">
        <w:rPr>
          <w:rFonts w:ascii="Arial" w:hAnsi="Arial" w:cs="Arial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  <w:bdr w:val="none" w:sz="0" w:space="0" w:color="auto" w:frame="1"/>
        </w:rPr>
        <w:t>Классификация учебных проектов: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·      </w:t>
      </w:r>
      <w:proofErr w:type="gramStart"/>
      <w:r w:rsidRPr="00B568DD">
        <w:rPr>
          <w:rFonts w:ascii="Arial" w:hAnsi="Arial" w:cs="Arial"/>
        </w:rPr>
        <w:t> 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«</w:t>
      </w:r>
      <w:proofErr w:type="gramEnd"/>
      <w:r w:rsidRPr="00B568DD">
        <w:rPr>
          <w:rFonts w:ascii="Arial" w:hAnsi="Arial" w:cs="Arial"/>
          <w:i/>
          <w:iCs/>
          <w:bdr w:val="none" w:sz="0" w:space="0" w:color="auto" w:frame="1"/>
        </w:rPr>
        <w:t>игровые»</w:t>
      </w:r>
      <w:r w:rsidRPr="00B568DD">
        <w:rPr>
          <w:rFonts w:ascii="Arial" w:hAnsi="Arial" w:cs="Arial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·      </w:t>
      </w:r>
      <w:proofErr w:type="gramStart"/>
      <w:r w:rsidRPr="00B568DD">
        <w:rPr>
          <w:rFonts w:ascii="Arial" w:hAnsi="Arial" w:cs="Arial"/>
        </w:rPr>
        <w:t> 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«</w:t>
      </w:r>
      <w:proofErr w:type="spellStart"/>
      <w:proofErr w:type="gramEnd"/>
      <w:r w:rsidRPr="00B568DD">
        <w:rPr>
          <w:rFonts w:ascii="Arial" w:hAnsi="Arial" w:cs="Arial"/>
          <w:i/>
          <w:iCs/>
          <w:bdr w:val="none" w:sz="0" w:space="0" w:color="auto" w:frame="1"/>
        </w:rPr>
        <w:t>экскурсионные»,</w:t>
      </w:r>
      <w:r w:rsidRPr="00B568DD">
        <w:rPr>
          <w:rFonts w:ascii="Arial" w:hAnsi="Arial" w:cs="Arial"/>
        </w:rPr>
        <w:t>направленные</w:t>
      </w:r>
      <w:proofErr w:type="spellEnd"/>
      <w:r w:rsidRPr="00B568DD">
        <w:rPr>
          <w:rFonts w:ascii="Arial" w:hAnsi="Arial" w:cs="Arial"/>
        </w:rPr>
        <w:t xml:space="preserve"> на изучение проблем, связанных с окружающей природой и общественной жизнью;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·       </w:t>
      </w:r>
      <w:proofErr w:type="gramStart"/>
      <w:r w:rsidRPr="00B568DD">
        <w:rPr>
          <w:rFonts w:ascii="Arial" w:hAnsi="Arial" w:cs="Arial"/>
        </w:rPr>
        <w:t>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 «</w:t>
      </w:r>
      <w:proofErr w:type="gramEnd"/>
      <w:r w:rsidRPr="00B568DD">
        <w:rPr>
          <w:rFonts w:ascii="Arial" w:hAnsi="Arial" w:cs="Arial"/>
          <w:i/>
          <w:iCs/>
          <w:bdr w:val="none" w:sz="0" w:space="0" w:color="auto" w:frame="1"/>
        </w:rPr>
        <w:t>повествовательные»,</w:t>
      </w:r>
      <w:r w:rsidRPr="00B568DD">
        <w:rPr>
          <w:rFonts w:ascii="Arial" w:hAnsi="Arial" w:cs="Arial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E6813" w:rsidRPr="00B568DD" w:rsidRDefault="000E6813" w:rsidP="00B56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·       </w:t>
      </w:r>
      <w:proofErr w:type="gramStart"/>
      <w:r w:rsidRPr="00B568DD">
        <w:rPr>
          <w:rFonts w:ascii="Arial" w:hAnsi="Arial" w:cs="Arial"/>
        </w:rPr>
        <w:t>  </w:t>
      </w:r>
      <w:r w:rsidRPr="00B568DD">
        <w:rPr>
          <w:rFonts w:ascii="Arial" w:hAnsi="Arial" w:cs="Arial"/>
          <w:i/>
          <w:iCs/>
          <w:bdr w:val="none" w:sz="0" w:space="0" w:color="auto" w:frame="1"/>
        </w:rPr>
        <w:t> «</w:t>
      </w:r>
      <w:proofErr w:type="spellStart"/>
      <w:proofErr w:type="gramEnd"/>
      <w:r w:rsidRPr="00B568DD">
        <w:rPr>
          <w:rFonts w:ascii="Arial" w:hAnsi="Arial" w:cs="Arial"/>
          <w:i/>
          <w:iCs/>
          <w:bdr w:val="none" w:sz="0" w:space="0" w:color="auto" w:frame="1"/>
        </w:rPr>
        <w:t>конструктивные»,</w:t>
      </w:r>
      <w:r w:rsidRPr="00B568DD">
        <w:rPr>
          <w:rFonts w:ascii="Arial" w:hAnsi="Arial" w:cs="Arial"/>
        </w:rPr>
        <w:t>нацеленные</w:t>
      </w:r>
      <w:proofErr w:type="spellEnd"/>
      <w:r w:rsidRPr="00B568DD">
        <w:rPr>
          <w:rFonts w:ascii="Arial" w:hAnsi="Arial" w:cs="Arial"/>
        </w:rPr>
        <w:t xml:space="preserve"> на создание конкретного полезного продукта: сколачивание скворечника, устройство клумб.</w:t>
      </w:r>
    </w:p>
    <w:p w:rsidR="00786CA5" w:rsidRPr="00B568DD" w:rsidRDefault="000E6813" w:rsidP="00B568DD">
      <w:pPr>
        <w:spacing w:line="240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Типы проектов</w:t>
      </w:r>
    </w:p>
    <w:p w:rsidR="000E6813" w:rsidRPr="00B568DD" w:rsidRDefault="000E6813" w:rsidP="00B568DD">
      <w:pPr>
        <w:spacing w:line="240" w:lineRule="auto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 доминирующему методу: 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исследовательские,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 xml:space="preserve"> информационные,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творческие,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 xml:space="preserve"> игровые,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приключенческие,</w:t>
      </w:r>
    </w:p>
    <w:p w:rsidR="000E6813" w:rsidRPr="00B568DD" w:rsidRDefault="000E6813" w:rsidP="00B568DD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практико-ориентированные.</w:t>
      </w:r>
    </w:p>
    <w:p w:rsidR="000E6813" w:rsidRPr="00B568DD" w:rsidRDefault="005349DE" w:rsidP="00B568DD">
      <w:pPr>
        <w:spacing w:line="240" w:lineRule="auto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 характеру содержания: </w:t>
      </w:r>
    </w:p>
    <w:p w:rsidR="005349DE" w:rsidRPr="00B568DD" w:rsidRDefault="005349DE" w:rsidP="00B568DD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включают ребенка и его семью,</w:t>
      </w:r>
    </w:p>
    <w:p w:rsidR="005349DE" w:rsidRPr="00B568DD" w:rsidRDefault="005349DE" w:rsidP="00B568DD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ребенка и природу,</w:t>
      </w:r>
    </w:p>
    <w:p w:rsidR="005349DE" w:rsidRPr="00B568DD" w:rsidRDefault="005349DE" w:rsidP="00B568DD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ребенка и рукотворный мир,</w:t>
      </w:r>
    </w:p>
    <w:p w:rsidR="005349DE" w:rsidRPr="00B568DD" w:rsidRDefault="005349DE" w:rsidP="00B568DD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ребенка, общество и его культурные ценности.</w:t>
      </w:r>
    </w:p>
    <w:p w:rsidR="005349DE" w:rsidRPr="00B568DD" w:rsidRDefault="009F5E9C" w:rsidP="00B568DD">
      <w:pPr>
        <w:spacing w:line="240" w:lineRule="auto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 характеру участия ребенка в проекте:</w:t>
      </w:r>
    </w:p>
    <w:p w:rsidR="009F5E9C" w:rsidRPr="00B568DD" w:rsidRDefault="009F5E9C" w:rsidP="00B568D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заказчик,</w:t>
      </w:r>
    </w:p>
    <w:p w:rsidR="009F5E9C" w:rsidRPr="00B568DD" w:rsidRDefault="009F5E9C" w:rsidP="00B568D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 xml:space="preserve"> эксперт,</w:t>
      </w:r>
    </w:p>
    <w:p w:rsidR="009F5E9C" w:rsidRPr="00B568DD" w:rsidRDefault="009F5E9C" w:rsidP="00B568D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исполнитель,</w:t>
      </w:r>
    </w:p>
    <w:p w:rsidR="009F5E9C" w:rsidRPr="00B568DD" w:rsidRDefault="009F5E9C" w:rsidP="00B568D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участник от зарождения идеи до получения результата.</w:t>
      </w:r>
    </w:p>
    <w:p w:rsidR="009F5E9C" w:rsidRPr="00B568DD" w:rsidRDefault="009F5E9C" w:rsidP="00B568DD">
      <w:pPr>
        <w:spacing w:line="240" w:lineRule="auto"/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 характеру контактов: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lastRenderedPageBreak/>
        <w:t>осуществляется внутри одной возрастной группы,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 xml:space="preserve"> в контакте с другой возрастной группой,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 xml:space="preserve"> внутри ДОУ,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в контакте с семьей,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учреждениями культуры,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общественными организациями (открытый проект).</w:t>
      </w:r>
    </w:p>
    <w:p w:rsidR="009F5E9C" w:rsidRPr="00B568DD" w:rsidRDefault="009F5E9C" w:rsidP="00B568DD">
      <w:pPr>
        <w:pStyle w:val="a3"/>
        <w:shd w:val="clear" w:color="auto" w:fill="FFFFFF"/>
        <w:spacing w:before="0" w:beforeAutospacing="0" w:after="240" w:afterAutospacing="0"/>
        <w:ind w:left="780" w:hanging="922"/>
        <w:jc w:val="both"/>
        <w:textAlignment w:val="baseline"/>
        <w:rPr>
          <w:rFonts w:ascii="Arial" w:hAnsi="Arial" w:cs="Arial"/>
          <w:b/>
          <w:i/>
          <w:iCs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i/>
          <w:iCs/>
          <w:bdr w:val="none" w:sz="0" w:space="0" w:color="auto" w:frame="1"/>
          <w:shd w:val="clear" w:color="auto" w:fill="FFFFFF"/>
        </w:rPr>
        <w:t>по количеству участников: 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индивидуальный,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парный,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групповой,</w:t>
      </w:r>
    </w:p>
    <w:p w:rsidR="009F5E9C" w:rsidRPr="00B568DD" w:rsidRDefault="009F5E9C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фронтальный.</w:t>
      </w:r>
    </w:p>
    <w:p w:rsidR="009F5E9C" w:rsidRPr="00B568DD" w:rsidRDefault="009F5E9C" w:rsidP="00B568DD">
      <w:pPr>
        <w:pStyle w:val="a3"/>
        <w:shd w:val="clear" w:color="auto" w:fill="FFFFFF"/>
        <w:spacing w:before="0" w:beforeAutospacing="0" w:after="240" w:afterAutospacing="0"/>
        <w:ind w:left="780" w:hanging="922"/>
        <w:textAlignment w:val="baseline"/>
        <w:rPr>
          <w:rFonts w:ascii="Arial" w:hAnsi="Arial" w:cs="Arial"/>
          <w:b/>
          <w:i/>
          <w:iCs/>
          <w:bdr w:val="none" w:sz="0" w:space="0" w:color="auto" w:frame="1"/>
          <w:shd w:val="clear" w:color="auto" w:fill="FFFFFF"/>
        </w:rPr>
      </w:pPr>
      <w:r w:rsidRPr="00B568DD">
        <w:rPr>
          <w:rFonts w:ascii="Arial" w:hAnsi="Arial" w:cs="Arial"/>
          <w:b/>
          <w:shd w:val="clear" w:color="auto" w:fill="FFFFFF"/>
        </w:rPr>
        <w:t> </w:t>
      </w:r>
      <w:r w:rsidRPr="00B568DD">
        <w:rPr>
          <w:rFonts w:ascii="Arial" w:hAnsi="Arial" w:cs="Arial"/>
          <w:b/>
          <w:i/>
          <w:iCs/>
          <w:bdr w:val="none" w:sz="0" w:space="0" w:color="auto" w:frame="1"/>
          <w:shd w:val="clear" w:color="auto" w:fill="FFFFFF"/>
        </w:rPr>
        <w:t>по продолжительности: </w:t>
      </w:r>
    </w:p>
    <w:p w:rsidR="00A90F09" w:rsidRPr="00B568DD" w:rsidRDefault="00A90F09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краткосрочный,</w:t>
      </w:r>
    </w:p>
    <w:p w:rsidR="00A90F09" w:rsidRPr="00B568DD" w:rsidRDefault="00A90F09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средней продолжительности,</w:t>
      </w:r>
    </w:p>
    <w:p w:rsidR="00A90F09" w:rsidRPr="00B568DD" w:rsidRDefault="00A90F09" w:rsidP="00B568DD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B568DD">
        <w:rPr>
          <w:rFonts w:ascii="Arial" w:hAnsi="Arial" w:cs="Arial"/>
        </w:rPr>
        <w:t>долгосрочный.</w:t>
      </w:r>
    </w:p>
    <w:p w:rsidR="00CA0B26" w:rsidRPr="00B568DD" w:rsidRDefault="00CA0B26" w:rsidP="00B568DD">
      <w:pPr>
        <w:shd w:val="clear" w:color="auto" w:fill="FFFFFF"/>
        <w:spacing w:after="0" w:line="240" w:lineRule="auto"/>
        <w:ind w:left="420" w:hanging="70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CA0B26" w:rsidRPr="00B568DD" w:rsidRDefault="00CA0B26" w:rsidP="00B568DD">
      <w:pPr>
        <w:pStyle w:val="a4"/>
        <w:shd w:val="clear" w:color="auto" w:fill="FFFFFF"/>
        <w:spacing w:after="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Цель</w:t>
      </w:r>
      <w:r w:rsidRPr="00B568DD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исследовательской деятельности в детском саду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CA0B26" w:rsidRPr="00B568DD" w:rsidRDefault="00CA0B26" w:rsidP="00B568DD">
      <w:pPr>
        <w:pStyle w:val="a4"/>
        <w:shd w:val="clear" w:color="auto" w:fill="FFFFFF"/>
        <w:spacing w:after="0" w:line="240" w:lineRule="auto"/>
        <w:ind w:left="780" w:hanging="922"/>
        <w:textAlignment w:val="baseline"/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568DD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Методы и приемы организации экспериментально – исследовательской деятельности:</w:t>
      </w:r>
    </w:p>
    <w:p w:rsidR="00CA0B26" w:rsidRPr="00B568DD" w:rsidRDefault="00CA0B26" w:rsidP="00B568DD">
      <w:pPr>
        <w:pStyle w:val="a4"/>
        <w:shd w:val="clear" w:color="auto" w:fill="FFFFFF"/>
        <w:spacing w:after="0" w:line="240" w:lineRule="auto"/>
        <w:ind w:left="780" w:hanging="922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эвристические беседы;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постановка и решение вопросов проблемного характера;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наблюдения;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моделирование (создание моделей об изменениях в неживой природе);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опыты;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фиксация результатов: наблюдений, опытов, </w:t>
      </w:r>
      <w:proofErr w:type="gramStart"/>
      <w:r w:rsidRPr="00B568DD">
        <w:rPr>
          <w:rFonts w:ascii="Arial" w:eastAsia="Times New Roman" w:hAnsi="Arial" w:cs="Arial"/>
          <w:sz w:val="24"/>
          <w:szCs w:val="24"/>
          <w:lang w:eastAsia="ru-RU"/>
        </w:rPr>
        <w:t>экспериментов,  трудовой</w:t>
      </w:r>
      <w:proofErr w:type="gramEnd"/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«погружение» в краски, звуки, запахи и образы природы;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подражание голосам и звукам природы;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использование художественного слова;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дидактические игры, игровые обучающие и творчески развивающие 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ситуации;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трудовые поручения, действия.</w:t>
      </w:r>
    </w:p>
    <w:p w:rsidR="00CA0B26" w:rsidRPr="00B568DD" w:rsidRDefault="00CA0B26" w:rsidP="00B568DD">
      <w:pPr>
        <w:pStyle w:val="a4"/>
        <w:shd w:val="clear" w:color="auto" w:fill="FFFFFF"/>
        <w:spacing w:after="0" w:line="240" w:lineRule="auto"/>
        <w:ind w:left="780" w:hanging="922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Содержание познавательно-исследовательской деятельности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Опыты (экспериментирование)</w:t>
      </w:r>
    </w:p>
    <w:p w:rsidR="00CA0B26" w:rsidRPr="00B568DD" w:rsidRDefault="00CA0B26" w:rsidP="00B568DD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Состояние и превращение вещества</w:t>
      </w:r>
    </w:p>
    <w:p w:rsidR="00CA0B26" w:rsidRPr="00B568DD" w:rsidRDefault="00CA0B26" w:rsidP="00B568DD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Движение   воздуха, воды.</w:t>
      </w:r>
    </w:p>
    <w:p w:rsidR="00CA0B26" w:rsidRPr="00B568DD" w:rsidRDefault="00CA0B26" w:rsidP="00B568DD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 Свойства почвы и минералов.</w:t>
      </w:r>
    </w:p>
    <w:p w:rsidR="00CA0B26" w:rsidRPr="00B568DD" w:rsidRDefault="00CA0B26" w:rsidP="00B568DD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Условия жизни растений.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Коллекционирование (классификационная работа)</w:t>
      </w:r>
    </w:p>
    <w:p w:rsidR="00CA0B26" w:rsidRPr="00B568DD" w:rsidRDefault="00CA0B26" w:rsidP="00B568DD">
      <w:pPr>
        <w:pStyle w:val="a4"/>
        <w:numPr>
          <w:ilvl w:val="0"/>
          <w:numId w:val="6"/>
        </w:numPr>
        <w:shd w:val="clear" w:color="auto" w:fill="FFFFFF"/>
        <w:spacing w:after="240" w:line="240" w:lineRule="auto"/>
        <w:ind w:left="851" w:hanging="4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Виды растений.</w:t>
      </w:r>
    </w:p>
    <w:p w:rsidR="00CA0B26" w:rsidRPr="00B568DD" w:rsidRDefault="00CA0B26" w:rsidP="00B568DD">
      <w:pPr>
        <w:pStyle w:val="a4"/>
        <w:numPr>
          <w:ilvl w:val="0"/>
          <w:numId w:val="6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Виды животных.</w:t>
      </w:r>
    </w:p>
    <w:p w:rsidR="00CA0B26" w:rsidRPr="00B568DD" w:rsidRDefault="00CA0B26" w:rsidP="00B568DD">
      <w:pPr>
        <w:pStyle w:val="a4"/>
        <w:numPr>
          <w:ilvl w:val="0"/>
          <w:numId w:val="6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Виды строительных сооружений.</w:t>
      </w:r>
    </w:p>
    <w:p w:rsidR="00CA0B26" w:rsidRPr="00B568DD" w:rsidRDefault="00CA0B26" w:rsidP="00B568DD">
      <w:pPr>
        <w:pStyle w:val="a4"/>
        <w:numPr>
          <w:ilvl w:val="0"/>
          <w:numId w:val="6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Виды транспорта.</w:t>
      </w:r>
    </w:p>
    <w:p w:rsidR="00CA0B26" w:rsidRPr="00B568DD" w:rsidRDefault="00CA0B26" w:rsidP="00B568DD">
      <w:pPr>
        <w:pStyle w:val="a4"/>
        <w:numPr>
          <w:ilvl w:val="0"/>
          <w:numId w:val="6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Виды профессий.</w:t>
      </w:r>
    </w:p>
    <w:p w:rsidR="00CA0B26" w:rsidRPr="00B568DD" w:rsidRDefault="00CA0B26" w:rsidP="00B568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Путешествие по карте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Стороны света.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Рельефы местности.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Природные    ландшафты и их обитатели.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Части света, их природные и культурные «метки» - символы.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Путешествие по «реке </w:t>
      </w:r>
      <w:proofErr w:type="gramStart"/>
      <w:r w:rsidRPr="00B568D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времени»</w:t>
      </w:r>
      <w:r w:rsidRPr="00B568DD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proofErr w:type="gramEnd"/>
      <w:r w:rsidRPr="00B568DD">
        <w:rPr>
          <w:rFonts w:ascii="Arial" w:eastAsia="Times New Roman" w:hAnsi="Arial" w:cs="Arial"/>
          <w:sz w:val="24"/>
          <w:szCs w:val="24"/>
          <w:lang w:eastAsia="ru-RU"/>
        </w:rPr>
        <w:t>Прошлое и настоящее    человечества (историческое время) в «метках» материальной цивилизации (например, Египет — пирамиды).</w:t>
      </w:r>
    </w:p>
    <w:p w:rsidR="00CA0B26" w:rsidRPr="00B568DD" w:rsidRDefault="00CA0B26" w:rsidP="00B568DD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568DD">
        <w:rPr>
          <w:rFonts w:ascii="Arial" w:eastAsia="Times New Roman" w:hAnsi="Arial" w:cs="Arial"/>
          <w:sz w:val="24"/>
          <w:szCs w:val="24"/>
          <w:lang w:eastAsia="ru-RU"/>
        </w:rPr>
        <w:t>История    жилища и благоустройства.</w:t>
      </w:r>
    </w:p>
    <w:p w:rsidR="00CA0B26" w:rsidRPr="001001C6" w:rsidRDefault="00CA0B26" w:rsidP="00CA0B26">
      <w:pPr>
        <w:pStyle w:val="a4"/>
        <w:shd w:val="clear" w:color="auto" w:fill="FFFFFF"/>
        <w:spacing w:after="240" w:line="240" w:lineRule="auto"/>
        <w:ind w:left="78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B26" w:rsidRPr="001001C6" w:rsidRDefault="00CA0B26" w:rsidP="00CA0B26">
      <w:pPr>
        <w:pStyle w:val="a4"/>
        <w:shd w:val="clear" w:color="auto" w:fill="FFFFFF"/>
        <w:spacing w:after="240" w:line="240" w:lineRule="auto"/>
        <w:ind w:left="78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B26" w:rsidRPr="001001C6" w:rsidRDefault="00CA0B26" w:rsidP="00CA0B26">
      <w:pPr>
        <w:pStyle w:val="a4"/>
        <w:shd w:val="clear" w:color="auto" w:fill="FFFFFF"/>
        <w:spacing w:after="240" w:line="240" w:lineRule="auto"/>
        <w:ind w:left="78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B26" w:rsidRPr="001001C6" w:rsidRDefault="00CA0B26" w:rsidP="00CA0B26">
      <w:pPr>
        <w:pStyle w:val="a3"/>
        <w:shd w:val="clear" w:color="auto" w:fill="FFFFFF"/>
        <w:spacing w:before="0" w:beforeAutospacing="0" w:after="240" w:afterAutospacing="0"/>
        <w:ind w:left="780"/>
        <w:textAlignment w:val="baseline"/>
        <w:rPr>
          <w:sz w:val="32"/>
          <w:szCs w:val="32"/>
        </w:rPr>
      </w:pPr>
    </w:p>
    <w:p w:rsidR="00A90F09" w:rsidRPr="001001C6" w:rsidRDefault="00A90F09" w:rsidP="009F5E9C">
      <w:pPr>
        <w:pStyle w:val="a3"/>
        <w:shd w:val="clear" w:color="auto" w:fill="FFFFFF"/>
        <w:spacing w:before="0" w:beforeAutospacing="0" w:after="240" w:afterAutospacing="0"/>
        <w:ind w:left="780" w:hanging="922"/>
        <w:textAlignment w:val="baseline"/>
        <w:rPr>
          <w:b/>
          <w:sz w:val="32"/>
          <w:szCs w:val="32"/>
        </w:rPr>
      </w:pPr>
    </w:p>
    <w:p w:rsidR="009F5E9C" w:rsidRPr="001001C6" w:rsidRDefault="009F5E9C" w:rsidP="009F5E9C">
      <w:pPr>
        <w:pStyle w:val="a3"/>
        <w:shd w:val="clear" w:color="auto" w:fill="FFFFFF"/>
        <w:spacing w:before="0" w:beforeAutospacing="0" w:after="240" w:afterAutospacing="0"/>
        <w:ind w:left="780" w:hanging="922"/>
        <w:jc w:val="both"/>
        <w:textAlignment w:val="baseline"/>
        <w:rPr>
          <w:b/>
          <w:sz w:val="32"/>
          <w:szCs w:val="32"/>
        </w:rPr>
      </w:pPr>
    </w:p>
    <w:p w:rsidR="009F5E9C" w:rsidRPr="001001C6" w:rsidRDefault="009F5E9C">
      <w:pPr>
        <w:rPr>
          <w:rFonts w:ascii="Comic Sans MS" w:hAnsi="Comic Sans MS"/>
          <w:b/>
          <w:sz w:val="32"/>
          <w:szCs w:val="32"/>
        </w:rPr>
      </w:pPr>
    </w:p>
    <w:sectPr w:rsidR="009F5E9C" w:rsidRPr="001001C6" w:rsidSect="006140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7A53"/>
    <w:multiLevelType w:val="hybridMultilevel"/>
    <w:tmpl w:val="7AD0F80C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1414C85"/>
    <w:multiLevelType w:val="hybridMultilevel"/>
    <w:tmpl w:val="B132677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CE5C86"/>
    <w:multiLevelType w:val="hybridMultilevel"/>
    <w:tmpl w:val="9DEA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DF8"/>
    <w:multiLevelType w:val="hybridMultilevel"/>
    <w:tmpl w:val="1A405A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2A957D4"/>
    <w:multiLevelType w:val="hybridMultilevel"/>
    <w:tmpl w:val="550AE0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B0A466F"/>
    <w:multiLevelType w:val="hybridMultilevel"/>
    <w:tmpl w:val="61BE2F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8E0104"/>
    <w:multiLevelType w:val="hybridMultilevel"/>
    <w:tmpl w:val="526C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0"/>
    <w:rsid w:val="000E6813"/>
    <w:rsid w:val="001001C6"/>
    <w:rsid w:val="002F5B4B"/>
    <w:rsid w:val="005349DE"/>
    <w:rsid w:val="00614090"/>
    <w:rsid w:val="00655C4E"/>
    <w:rsid w:val="00692F62"/>
    <w:rsid w:val="00786CA5"/>
    <w:rsid w:val="007B28DD"/>
    <w:rsid w:val="009E1103"/>
    <w:rsid w:val="009F5E9C"/>
    <w:rsid w:val="00A90F09"/>
    <w:rsid w:val="00B568DD"/>
    <w:rsid w:val="00CA0B26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6947B-33A7-4DBB-A61C-10904547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33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90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Metod</cp:lastModifiedBy>
  <cp:revision>3</cp:revision>
  <cp:lastPrinted>2018-12-10T08:16:00Z</cp:lastPrinted>
  <dcterms:created xsi:type="dcterms:W3CDTF">2018-12-13T10:04:00Z</dcterms:created>
  <dcterms:modified xsi:type="dcterms:W3CDTF">2019-01-10T10:01:00Z</dcterms:modified>
</cp:coreProperties>
</file>