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89" w:rsidRPr="00776534" w:rsidRDefault="00564E89" w:rsidP="00564E89">
      <w:pPr>
        <w:tabs>
          <w:tab w:val="left" w:pos="286"/>
        </w:tabs>
        <w:spacing w:after="0" w:line="270" w:lineRule="auto"/>
        <w:ind w:left="7"/>
        <w:jc w:val="right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776534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1</w:t>
      </w:r>
    </w:p>
    <w:p w:rsidR="00564E89" w:rsidRPr="00776534" w:rsidRDefault="00564E89" w:rsidP="00564E89">
      <w:pPr>
        <w:tabs>
          <w:tab w:val="left" w:pos="286"/>
        </w:tabs>
        <w:spacing w:after="0" w:line="270" w:lineRule="auto"/>
        <w:ind w:left="7"/>
        <w:jc w:val="right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</w:p>
    <w:p w:rsidR="00564E89" w:rsidRDefault="00564E89" w:rsidP="00564E89">
      <w:pPr>
        <w:tabs>
          <w:tab w:val="left" w:pos="286"/>
        </w:tabs>
        <w:spacing w:after="0" w:line="270" w:lineRule="auto"/>
        <w:ind w:left="7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7653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Изменения, внесенные в 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ПРОГРАММУ РАЗВИТИЯ </w:t>
      </w:r>
      <w:r w:rsidRPr="0077653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</w:p>
    <w:p w:rsidR="00564E89" w:rsidRPr="00776534" w:rsidRDefault="00564E89" w:rsidP="00564E89">
      <w:pPr>
        <w:tabs>
          <w:tab w:val="left" w:pos="286"/>
        </w:tabs>
        <w:spacing w:after="0" w:line="270" w:lineRule="auto"/>
        <w:ind w:left="7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7653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Государственного бюджетного 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дошкольного образовательного</w:t>
      </w:r>
      <w:r w:rsidRPr="0077653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учреждения </w:t>
      </w:r>
    </w:p>
    <w:p w:rsidR="00564E89" w:rsidRPr="00776534" w:rsidRDefault="00564E89" w:rsidP="00564E89">
      <w:pPr>
        <w:tabs>
          <w:tab w:val="left" w:pos="286"/>
        </w:tabs>
        <w:spacing w:after="0" w:line="270" w:lineRule="auto"/>
        <w:ind w:left="7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детский сад</w:t>
      </w:r>
      <w:r w:rsidRPr="0077653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№112 комбинированного вида </w:t>
      </w:r>
      <w:r w:rsidRPr="0077653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Фрунзенского района Санкт-Петербурга </w:t>
      </w:r>
    </w:p>
    <w:p w:rsidR="00564E89" w:rsidRPr="00E11DF1" w:rsidRDefault="00564E89" w:rsidP="00564E89">
      <w:pPr>
        <w:tabs>
          <w:tab w:val="left" w:pos="286"/>
        </w:tabs>
        <w:spacing w:after="0" w:line="270" w:lineRule="auto"/>
        <w:ind w:left="7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7653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в 2020 – 2021 учебном году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.</w:t>
      </w:r>
    </w:p>
    <w:p w:rsidR="00564E89" w:rsidRPr="00776534" w:rsidRDefault="00564E89" w:rsidP="00564E89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4E89" w:rsidRPr="00776534" w:rsidRDefault="00564E89" w:rsidP="00564E89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6534">
        <w:rPr>
          <w:rFonts w:ascii="Times New Roman" w:eastAsia="Calibri" w:hAnsi="Times New Roman" w:cs="Times New Roman"/>
          <w:sz w:val="24"/>
          <w:szCs w:val="24"/>
          <w:lang w:eastAsia="ru-RU"/>
        </w:rPr>
        <w:t>В связи с вступлением в силу с 01.01.2021 года:</w:t>
      </w:r>
    </w:p>
    <w:p w:rsidR="00564E89" w:rsidRPr="00776534" w:rsidRDefault="00564E89" w:rsidP="00564E89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6534">
        <w:rPr>
          <w:rFonts w:ascii="Times New Roman" w:eastAsia="SimSun" w:hAnsi="Times New Roman" w:cs="Times New Roman"/>
          <w:kern w:val="24"/>
          <w:sz w:val="24"/>
          <w:szCs w:val="24"/>
          <w:lang w:eastAsia="zh-CN" w:bidi="hi-IN"/>
        </w:rPr>
        <w:t xml:space="preserve"> «Санитарно-эпидемиологических требований к организациям воспитания и обучения, отдыха и оздоровления детей и молодежи» СП 2.4.3648-20, утвержденных постановлением №28 от 28.09.2020г. Главного государственного санитарного врача Российской Федерации;</w:t>
      </w:r>
    </w:p>
    <w:p w:rsidR="00564E89" w:rsidRPr="00D57795" w:rsidRDefault="00564E89" w:rsidP="00564E89">
      <w:pPr>
        <w:numPr>
          <w:ilvl w:val="0"/>
          <w:numId w:val="2"/>
        </w:numPr>
        <w:spacing w:after="0" w:line="276" w:lineRule="auto"/>
        <w:ind w:left="284" w:hanging="3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7795">
        <w:rPr>
          <w:rFonts w:ascii="Times New Roman" w:eastAsia="SimSun" w:hAnsi="Times New Roman" w:cs="Times New Roman"/>
          <w:kern w:val="24"/>
          <w:sz w:val="24"/>
          <w:szCs w:val="24"/>
          <w:lang w:eastAsia="zh-CN" w:bidi="hi-IN"/>
        </w:rPr>
        <w:t xml:space="preserve">Санитарно-эпидемиологических правил и норм СанПиН 2.3/2.4.3590-20 «Санитарно-эпидемиологические требования к организации общественного питания населения», утвержденных постановлением №32 от 27.10.2020г. Главного государственного санитарного врача Российской Федерации, </w:t>
      </w:r>
      <w:r w:rsidRPr="00D57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внести изменения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ПРОГРАММУ РАЗВИТИЯ</w:t>
      </w:r>
      <w:r w:rsidRPr="00D57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01.01.2021: </w:t>
      </w:r>
    </w:p>
    <w:p w:rsidR="00564E89" w:rsidRPr="00776534" w:rsidRDefault="00564E89" w:rsidP="00564E89">
      <w:pPr>
        <w:numPr>
          <w:ilvl w:val="0"/>
          <w:numId w:val="3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6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Паспорте ПРОГРАММЫ РАЗВИТИЯ, раздел «Основания для разработки Программы развития»</w:t>
      </w:r>
      <w:r w:rsidRPr="00776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заменить информацию:</w:t>
      </w:r>
    </w:p>
    <w:p w:rsidR="00564E89" w:rsidRPr="00776534" w:rsidRDefault="00564E89" w:rsidP="00564E89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РАЗВИТИЯ </w:t>
      </w:r>
      <w:r w:rsidRPr="0077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в соответствии со следующими нормативными документами:</w:t>
      </w:r>
    </w:p>
    <w:p w:rsidR="00564E89" w:rsidRPr="00776534" w:rsidRDefault="00564E89" w:rsidP="00564E89">
      <w:pPr>
        <w:widowControl w:val="0"/>
        <w:tabs>
          <w:tab w:val="left" w:pos="1447"/>
          <w:tab w:val="left" w:pos="2493"/>
          <w:tab w:val="left" w:pos="3222"/>
          <w:tab w:val="left" w:pos="4953"/>
          <w:tab w:val="left" w:pos="6122"/>
          <w:tab w:val="left" w:pos="7796"/>
          <w:tab w:val="left" w:pos="8214"/>
        </w:tabs>
        <w:spacing w:after="0" w:line="276" w:lineRule="auto"/>
        <w:ind w:left="284" w:right="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Главного санитарного врача Российской Федерации от 27.08.2015 №41 «О внесении изменений в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на:</w:t>
      </w:r>
    </w:p>
    <w:p w:rsidR="00564E89" w:rsidRPr="00776534" w:rsidRDefault="00564E89" w:rsidP="00564E89">
      <w:pPr>
        <w:widowControl w:val="0"/>
        <w:numPr>
          <w:ilvl w:val="0"/>
          <w:numId w:val="1"/>
        </w:numPr>
        <w:tabs>
          <w:tab w:val="left" w:pos="1447"/>
          <w:tab w:val="left" w:pos="2493"/>
          <w:tab w:val="left" w:pos="3222"/>
          <w:tab w:val="left" w:pos="4953"/>
          <w:tab w:val="left" w:pos="6122"/>
          <w:tab w:val="left" w:pos="7796"/>
          <w:tab w:val="left" w:pos="8214"/>
        </w:tabs>
        <w:spacing w:after="0" w:line="276" w:lineRule="auto"/>
        <w:ind w:left="284" w:right="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534">
        <w:rPr>
          <w:rFonts w:ascii="Times New Roman" w:eastAsia="SimSun" w:hAnsi="Times New Roman" w:cs="Times New Roman"/>
          <w:kern w:val="24"/>
          <w:sz w:val="24"/>
          <w:szCs w:val="24"/>
          <w:lang w:eastAsia="zh-CN" w:bidi="hi-IN"/>
        </w:rPr>
        <w:t>«Санитарно-эпидемиологическими требованиями к организациям воспитания и обучения, отдыха и оздоровления детей и молодежи» СП 2.4.3648-20, утвержденными постановлением №28 от 28.09.2020г. Главного государственного санитарного врача Российской Федерации;</w:t>
      </w:r>
    </w:p>
    <w:p w:rsidR="00564E89" w:rsidRPr="00A24851" w:rsidRDefault="00564E89" w:rsidP="00564E89">
      <w:pPr>
        <w:widowControl w:val="0"/>
        <w:numPr>
          <w:ilvl w:val="0"/>
          <w:numId w:val="1"/>
        </w:numPr>
        <w:tabs>
          <w:tab w:val="left" w:pos="1447"/>
          <w:tab w:val="left" w:pos="2493"/>
          <w:tab w:val="left" w:pos="3222"/>
          <w:tab w:val="left" w:pos="4953"/>
          <w:tab w:val="left" w:pos="6122"/>
          <w:tab w:val="left" w:pos="7796"/>
          <w:tab w:val="left" w:pos="8214"/>
        </w:tabs>
        <w:spacing w:after="0" w:line="276" w:lineRule="auto"/>
        <w:ind w:left="284" w:right="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534">
        <w:rPr>
          <w:rFonts w:ascii="Times New Roman" w:eastAsia="SimSun" w:hAnsi="Times New Roman" w:cs="Times New Roman"/>
          <w:kern w:val="24"/>
          <w:sz w:val="24"/>
          <w:szCs w:val="24"/>
          <w:lang w:eastAsia="zh-CN" w:bidi="hi-IN"/>
        </w:rPr>
        <w:t>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населения», утвержденными постановлением №32 от 27.10.2020г. Главного государственного санитарного врача Российской Федерации</w:t>
      </w:r>
      <w:r>
        <w:rPr>
          <w:rFonts w:ascii="Times New Roman" w:eastAsia="SimSun" w:hAnsi="Times New Roman" w:cs="Times New Roman"/>
          <w:kern w:val="24"/>
          <w:sz w:val="24"/>
          <w:szCs w:val="24"/>
          <w:lang w:eastAsia="zh-CN" w:bidi="hi-IN"/>
        </w:rPr>
        <w:t>.</w:t>
      </w:r>
    </w:p>
    <w:p w:rsidR="00564E89" w:rsidRPr="00A24851" w:rsidRDefault="00564E89" w:rsidP="00564E89">
      <w:pPr>
        <w:spacing w:after="0" w:line="276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776534">
        <w:rPr>
          <w:rFonts w:ascii="Times New Roman" w:eastAsia="SimSun" w:hAnsi="Times New Roman" w:cs="Times New Roman"/>
          <w:kern w:val="24"/>
          <w:sz w:val="24"/>
          <w:szCs w:val="24"/>
          <w:lang w:eastAsia="zh-CN" w:bidi="hi-IN"/>
        </w:rPr>
        <w:t xml:space="preserve">В связи с вступлением в силу нового </w:t>
      </w:r>
      <w:r w:rsidRPr="00A24851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РФ от 28.01.2021 № 2,</w:t>
      </w:r>
      <w:r w:rsidRPr="00A24851">
        <w:t xml:space="preserve"> </w:t>
      </w:r>
      <w:r w:rsidRPr="00A24851">
        <w:rPr>
          <w:rFonts w:ascii="Times New Roman" w:eastAsia="SimSun" w:hAnsi="Times New Roman" w:cs="Times New Roman"/>
          <w:kern w:val="24"/>
          <w:sz w:val="24"/>
          <w:szCs w:val="24"/>
          <w:lang w:eastAsia="zh-CN" w:bidi="hi-IN"/>
        </w:rPr>
        <w:t>добавить данную информацию с</w:t>
      </w:r>
      <w:r>
        <w:rPr>
          <w:rFonts w:ascii="Times New Roman" w:eastAsia="SimSun" w:hAnsi="Times New Roman" w:cs="Times New Roman"/>
          <w:kern w:val="24"/>
          <w:sz w:val="24"/>
          <w:szCs w:val="24"/>
          <w:lang w:eastAsia="zh-CN" w:bidi="hi-IN"/>
        </w:rPr>
        <w:t xml:space="preserve"> 01.02.2021г.</w:t>
      </w:r>
      <w:r w:rsidRPr="00A248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776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Паспорт ПРОГРАММЫ РАЗВИТИЯ, раздел «Основания для разработки Программы развития».</w:t>
      </w:r>
    </w:p>
    <w:p w:rsidR="00BD2599" w:rsidRDefault="00BD2599">
      <w:bookmarkStart w:id="0" w:name="_GoBack"/>
      <w:bookmarkEnd w:id="0"/>
    </w:p>
    <w:sectPr w:rsidR="00BD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0896"/>
    <w:multiLevelType w:val="hybridMultilevel"/>
    <w:tmpl w:val="0AAA9C1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71712D"/>
    <w:multiLevelType w:val="hybridMultilevel"/>
    <w:tmpl w:val="86A27EA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112E3"/>
    <w:multiLevelType w:val="hybridMultilevel"/>
    <w:tmpl w:val="6E9E30D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89"/>
    <w:rsid w:val="00564E89"/>
    <w:rsid w:val="00B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3331F7-74D7-4B58-9C36-3B1D8628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Karelina</dc:creator>
  <cp:keywords/>
  <dc:description/>
  <cp:lastModifiedBy>Raisa Karelina</cp:lastModifiedBy>
  <cp:revision>1</cp:revision>
  <dcterms:created xsi:type="dcterms:W3CDTF">2021-11-02T08:30:00Z</dcterms:created>
  <dcterms:modified xsi:type="dcterms:W3CDTF">2021-11-02T08:31:00Z</dcterms:modified>
</cp:coreProperties>
</file>